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32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2" w:lineRule="exact"/>
        <w:ind w:right="0" w:rightChars="0"/>
        <w:jc w:val="left"/>
        <w:textAlignment w:val="auto"/>
        <w:outlineLvl w:val="0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bookmarkStart w:id="0" w:name="_Toc6335"/>
      <w:bookmarkStart w:id="1" w:name="_Toc22252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</w:t>
      </w:r>
      <w:bookmarkEnd w:id="0"/>
      <w:bookmarkEnd w:id="1"/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件2</w:t>
      </w:r>
    </w:p>
    <w:p w14:paraId="7C9B8B6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32" w:lineRule="exact"/>
        <w:textAlignment w:val="auto"/>
        <w:rPr>
          <w:rFonts w:hint="default"/>
          <w:lang w:val="en-US" w:eastAsia="zh-CN"/>
        </w:rPr>
      </w:pPr>
    </w:p>
    <w:p w14:paraId="0FAB3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2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相关职业、本专业和相关专业解读</w:t>
      </w:r>
    </w:p>
    <w:p w14:paraId="4ADF3A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2" w:lineRule="exact"/>
        <w:textAlignment w:val="auto"/>
        <w:rPr>
          <w:rFonts w:hint="default"/>
          <w:lang w:val="en-US" w:eastAsia="zh-CN"/>
        </w:rPr>
      </w:pPr>
    </w:p>
    <w:p w14:paraId="6003FE02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32" w:lineRule="exact"/>
        <w:ind w:left="0" w:leftChars="0"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碳排放管理员</w:t>
      </w:r>
    </w:p>
    <w:p w14:paraId="52823C35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32" w:lineRule="exact"/>
        <w:ind w:left="0" w:leftChars="0" w:firstLine="616" w:firstLineChars="200"/>
        <w:textAlignment w:val="auto"/>
        <w:rPr>
          <w:rFonts w:hint="eastAsia" w:ascii="Times New Roman" w:hAnsi="Times New Roman" w:eastAsia="仿宋_GB2312" w:cs="Times New Roman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6"/>
          <w:kern w:val="2"/>
          <w:sz w:val="32"/>
          <w:szCs w:val="32"/>
          <w:lang w:val="en-US" w:eastAsia="zh-CN" w:bidi="ar-SA"/>
        </w:rPr>
        <w:t>相关职业：</w:t>
      </w:r>
    </w:p>
    <w:p w14:paraId="494BA97F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32" w:lineRule="exact"/>
        <w:ind w:left="0" w:leftChars="0" w:firstLine="616" w:firstLineChars="200"/>
        <w:textAlignment w:val="auto"/>
        <w:rPr>
          <w:rFonts w:hint="eastAsia" w:ascii="Times New Roman" w:hAnsi="Times New Roman" w:eastAsia="仿宋_GB2312" w:cs="Times New Roman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6"/>
          <w:kern w:val="2"/>
          <w:sz w:val="32"/>
          <w:szCs w:val="32"/>
          <w:lang w:val="en-US" w:eastAsia="zh-CN" w:bidi="ar-SA"/>
        </w:rPr>
        <w:t>指电力工程技术人员，冶金工程技术人员，化工工程技术人员，建材工程技术人员，机械工程技术人员，轻工工程技术人员,食品工程技术人员，纺织服装工程技术人员，民用航空工程技术人员，石油天然气工程技术人员，矿山工程技术人员，建筑工程技术人员，环境保护工程技术人员，林业工程技术人员，电子工程技术人员</w:t>
      </w:r>
      <w:r>
        <w:rPr>
          <w:rFonts w:hint="eastAsia" w:ascii="Times New Roman" w:hAnsi="Times New Roman" w:eastAsia="仿宋_GB2312" w:cs="Times New Roman"/>
          <w:spacing w:val="-6"/>
          <w:kern w:val="2"/>
          <w:sz w:val="32"/>
          <w:szCs w:val="32"/>
          <w:lang w:val="en-US" w:eastAsia="zh-CN" w:bidi="ar-SA"/>
        </w:rPr>
        <w:t>，信息和通信工程技术人员，电气工程技术人员，道路和水上运输工程技术人员，标准化，计量，质量和认证认可工程技术人员，管理(工业)工程技术人员，以及轨道交通运输服务人员，道路运输服务人员，水上运输服务人员，航空运输服务人员，环境检测服务人员，环境治理服务人员，电力供应服务人员，燃气供应服务人员，农村能源利用人员;电力，热力生产和供应人员，气体生产，处理和输送人员，炼铁人员，炼钢人员铁合金冶炼人员，重有色金属冶炼人员，轻有色金属冶炼人员稀贵金属冶炼人员，基础化学原料制造人员,化学肥料生产人员，涂料，油墨，颜料及类似产品制造人员，合成树脂生产人员，专用化学产品生产人员，日用化学品生产人员，化学纤维原料制造人员，橡胶制品生产人员，塑料制品加工人员，水泥，石灰，石膏及其制品制造人员，玻璃及玻璃制品生产加工人员，陶瓷制品制造人员，耐火材料制品生产人员，石墨及碳素制品生产人员纺纱人员，织造人员，针织人员，非织造布制造人员，印染人员，纺织品和服装剪裁缝纫人员，石油炼制生产人员，炼焦人员，煤化工生产人员，化工产品生产通用工艺人员，石油和天然气开采与储运人员，以及统计、会计、评估、银行、证券等经济和金融专业和服务工作的职业。</w:t>
      </w:r>
    </w:p>
    <w:p w14:paraId="523C2A26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32" w:lineRule="exact"/>
        <w:ind w:left="0" w:leftChars="0" w:firstLine="616" w:firstLineChars="200"/>
        <w:textAlignment w:val="auto"/>
        <w:rPr>
          <w:rFonts w:hint="eastAsia" w:ascii="Times New Roman" w:hAnsi="Times New Roman" w:eastAsia="仿宋_GB2312" w:cs="Times New Roman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6"/>
          <w:kern w:val="2"/>
          <w:sz w:val="32"/>
          <w:szCs w:val="32"/>
          <w:lang w:val="en-US" w:eastAsia="zh-CN" w:bidi="ar-SA"/>
        </w:rPr>
        <w:t>本专业和相关专业：</w:t>
      </w:r>
    </w:p>
    <w:p w14:paraId="2C844ED8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32" w:lineRule="exact"/>
        <w:ind w:left="0" w:leftChars="0" w:firstLine="616" w:firstLineChars="200"/>
        <w:textAlignment w:val="auto"/>
        <w:rPr>
          <w:rFonts w:hint="eastAsia" w:ascii="Times New Roman" w:hAnsi="Times New Roman" w:eastAsia="仿宋_GB2312" w:cs="Times New Roman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6"/>
          <w:kern w:val="2"/>
          <w:sz w:val="32"/>
          <w:szCs w:val="32"/>
          <w:lang w:val="en-US" w:eastAsia="zh-CN" w:bidi="ar-SA"/>
        </w:rPr>
        <w:t>对于技工院校是指:能源类、化工类、冶金类、建筑类、轻工类、电工电子类、财经商贸类等专业;</w:t>
      </w:r>
    </w:p>
    <w:p w14:paraId="3782B50E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32" w:lineRule="exact"/>
        <w:ind w:left="0" w:leftChars="0" w:firstLine="616" w:firstLineChars="200"/>
        <w:textAlignment w:val="auto"/>
        <w:rPr>
          <w:rFonts w:hint="eastAsia" w:ascii="Times New Roman" w:hAnsi="Times New Roman" w:eastAsia="仿宋_GB2312" w:cs="Times New Roman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6"/>
          <w:kern w:val="2"/>
          <w:sz w:val="32"/>
          <w:szCs w:val="32"/>
          <w:lang w:val="en-US" w:eastAsia="zh-CN" w:bidi="ar-SA"/>
        </w:rPr>
        <w:t>对于中等职业学校是指:资源环境类、能源与新能源类、土木水利类、加工制造类、石油化工类、轻纺食品类、交通运输类、财经商贸类、公共管理与服务类等专业;</w:t>
      </w:r>
    </w:p>
    <w:p w14:paraId="1A740CED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32" w:lineRule="exact"/>
        <w:ind w:left="0" w:leftChars="0" w:firstLine="616" w:firstLineChars="200"/>
        <w:textAlignment w:val="auto"/>
        <w:rPr>
          <w:rFonts w:hint="eastAsia" w:ascii="Times New Roman" w:hAnsi="Times New Roman" w:eastAsia="仿宋_GB2312" w:cs="Times New Roman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6"/>
          <w:kern w:val="2"/>
          <w:sz w:val="32"/>
          <w:szCs w:val="32"/>
          <w:lang w:val="en-US" w:eastAsia="zh-CN" w:bidi="ar-SA"/>
        </w:rPr>
        <w:t>对于高等职业学校是指:石油与天然气类、煤炭类、金属与非金属矿类、环境保护类、电力技术类、热能与发电工程类、新能源发电工程类、黑色金属材料类、有色金属材料类、非金属材料类、建筑材料类、生物技术类、化工技术类、纺织服装类、食品工业类、水上航空管道运输类、城市轨道交通类、林业类、电子信息类、金融类、财务会计类、统计类、工商管理类、法律实务类、公共管理类等专业;</w:t>
      </w:r>
    </w:p>
    <w:p w14:paraId="60E72C4D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32" w:lineRule="exact"/>
        <w:ind w:left="0" w:leftChars="0" w:firstLine="616" w:firstLineChars="200"/>
        <w:textAlignment w:val="auto"/>
        <w:rPr>
          <w:rFonts w:hint="eastAsia" w:ascii="Times New Roman" w:hAnsi="Times New Roman" w:eastAsia="仿宋_GB2312" w:cs="Times New Roman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-6"/>
          <w:kern w:val="2"/>
          <w:sz w:val="32"/>
          <w:szCs w:val="32"/>
          <w:lang w:val="en-US" w:eastAsia="zh-CN" w:bidi="ar-SA"/>
        </w:rPr>
        <w:t>对于普通高等学校是指:机械类、仪器类、材料类、能源动力类、电子信息类、土木类、化工与制药类、矿业类、纺织类、轻工类、交通运输类、航空航天类、林业工程类、环境科学与工程类、食品科学与工程类、建筑类、生物工程类、管理科学与工程类、经济学类、金融学类、法学类、统计学类、工商管理类、公共管理类等专业。</w:t>
      </w:r>
    </w:p>
    <w:p w14:paraId="66DB3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32" w:lineRule="exact"/>
        <w:textAlignment w:val="auto"/>
        <w:rPr>
          <w:rFonts w:hint="default"/>
          <w:lang w:val="en-US" w:eastAsia="zh-CN"/>
        </w:rPr>
      </w:pPr>
      <w:bookmarkStart w:id="2" w:name="_GoBack"/>
      <w:bookmarkEnd w:id="2"/>
    </w:p>
    <w:sectPr>
      <w:footerReference r:id="rId3" w:type="default"/>
      <w:pgSz w:w="11906" w:h="16838"/>
      <w:pgMar w:top="1701" w:right="1587" w:bottom="1701" w:left="1587" w:header="851" w:footer="992" w:gutter="0"/>
      <w:pgNumType w:start="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E2718AE-DF4D-4837-9767-39C1347DB0F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9ACEB2E-7E92-4486-83DB-A9F7C5671C0F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F098254-DA01-4C8B-80B0-5982B273CF9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C7BAFB7-C673-4B9D-9B35-05CEF653D285}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  <w:embedRegular r:id="rId5" w:fontKey="{F90CE320-2072-4190-98FD-4124DCE087A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608D5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2369185</wp:posOffset>
              </wp:positionH>
              <wp:positionV relativeFrom="paragraph">
                <wp:posOffset>-237490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484574A">
                          <w:pPr>
                            <w:pStyle w:val="2"/>
                            <w:wordWrap w:val="0"/>
                            <w:jc w:val="right"/>
                            <w:rPr>
                              <w:rFonts w:hint="default" w:ascii="Traditional Arabic" w:hAnsi="Traditional Arabic" w:cs="Traditional Arabic" w:eastAsia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－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6.55pt;margin-top:-18.7pt;height:144pt;width:144pt;mso-position-horizontal-relative:margin;mso-wrap-style:none;z-index:251659264;mso-width-relative:page;mso-height-relative:page;" filled="f" stroked="f" coordsize="21600,21600" o:gfxdata="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etz/m9gAAAALAQAADwAAAAAAAAABACAAAAAiAAAAZHJzL2Rvd25y&#10;ZXYueG1sUEsBAhQAFAAAAAgAh07iQL10G3Y3AgAAbwQAAA4AAAAAAAAAAQAgAAAAJw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84574A">
                    <w:pPr>
                      <w:pStyle w:val="2"/>
                      <w:wordWrap w:val="0"/>
                      <w:jc w:val="right"/>
                      <w:rPr>
                        <w:rFonts w:hint="default" w:ascii="Traditional Arabic" w:hAnsi="Traditional Arabic" w:cs="Traditional Arabic" w:eastAsia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－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YzlmMTI1ZTlhZDE0NzY5ZjRjY2I4NGNkZjIyNWMifQ=="/>
  </w:docVars>
  <w:rsids>
    <w:rsidRoot w:val="650E6044"/>
    <w:rsid w:val="00043182"/>
    <w:rsid w:val="09D913C3"/>
    <w:rsid w:val="11EB392A"/>
    <w:rsid w:val="12D10EA8"/>
    <w:rsid w:val="132C5202"/>
    <w:rsid w:val="1B0878B2"/>
    <w:rsid w:val="1C016A27"/>
    <w:rsid w:val="22A84C5E"/>
    <w:rsid w:val="276A1CC8"/>
    <w:rsid w:val="2E3103FA"/>
    <w:rsid w:val="311913D0"/>
    <w:rsid w:val="33846E38"/>
    <w:rsid w:val="35F45BBC"/>
    <w:rsid w:val="3BF3026A"/>
    <w:rsid w:val="3C1926A8"/>
    <w:rsid w:val="3D421FBB"/>
    <w:rsid w:val="47785EDA"/>
    <w:rsid w:val="4CB614C5"/>
    <w:rsid w:val="51F3362B"/>
    <w:rsid w:val="52CA7BD7"/>
    <w:rsid w:val="61910682"/>
    <w:rsid w:val="650E6044"/>
    <w:rsid w:val="69A34B23"/>
    <w:rsid w:val="71BA760E"/>
    <w:rsid w:val="75202044"/>
    <w:rsid w:val="78D83476"/>
    <w:rsid w:val="7B36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autoRedefine/>
    <w:qFormat/>
    <w:uiPriority w:val="0"/>
    <w:pPr>
      <w:ind w:left="1680"/>
    </w:pPr>
  </w:style>
  <w:style w:type="paragraph" w:styleId="5">
    <w:name w:val="Body Text"/>
    <w:basedOn w:val="1"/>
    <w:next w:val="2"/>
    <w:qFormat/>
    <w:uiPriority w:val="0"/>
    <w:pPr>
      <w:spacing w:after="120"/>
    </w:pPr>
  </w:style>
  <w:style w:type="paragraph" w:styleId="6">
    <w:name w:val="Body Text Indent"/>
    <w:basedOn w:val="1"/>
    <w:next w:val="7"/>
    <w:unhideWhenUsed/>
    <w:qFormat/>
    <w:uiPriority w:val="99"/>
    <w:pPr>
      <w:spacing w:after="120"/>
      <w:ind w:left="420" w:leftChars="200"/>
    </w:pPr>
  </w:style>
  <w:style w:type="paragraph" w:styleId="7">
    <w:name w:val="envelope return"/>
    <w:basedOn w:val="1"/>
    <w:autoRedefine/>
    <w:qFormat/>
    <w:uiPriority w:val="0"/>
    <w:pPr>
      <w:snapToGrid w:val="0"/>
      <w:spacing w:line="360" w:lineRule="auto"/>
      <w:ind w:firstLine="200" w:firstLineChars="200"/>
    </w:pPr>
    <w:rPr>
      <w:rFonts w:ascii="Arial" w:hAnsi="Arial" w:cs="Arial"/>
      <w:szCs w:val="20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First Indent 2"/>
    <w:basedOn w:val="6"/>
    <w:unhideWhenUsed/>
    <w:qFormat/>
    <w:uiPriority w:val="99"/>
    <w:pPr>
      <w:ind w:firstLine="420" w:firstLineChars="200"/>
    </w:pPr>
  </w:style>
  <w:style w:type="character" w:styleId="12">
    <w:name w:val="Hyperlink"/>
    <w:basedOn w:val="11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1133</Words>
  <Characters>1133</Characters>
  <Lines>0</Lines>
  <Paragraphs>0</Paragraphs>
  <TotalTime>1</TotalTime>
  <ScaleCrop>false</ScaleCrop>
  <LinksUpToDate>false</LinksUpToDate>
  <CharactersWithSpaces>1133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2023-12-20T01:38:00Z</dcterms:created>
  <dc:creator>环保</dc:creator>
  <cp:lastModifiedBy>Yolanda</cp:lastModifiedBy>
  <dcterms:modified xsi:type="dcterms:W3CDTF">2026-04-16T08:46:04Z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5AF2C44948D44EABB063D6DC64FE5A50_13</vt:lpwstr>
  </property>
  <property fmtid="{D5CDD505-2E9C-101B-9397-08002B2CF9AE}" pid="4" name="KSOTemplateDocerSaveRecord">
    <vt:lpwstr>eyJoZGlkIjoiNDM1ZjJjMzg0NDNjMmJiNDJmYjIwODNmYmM0MTQzYzUiLCJ1c2VySWQiOiIyNjg1NTE3MjkifQ==</vt:lpwstr>
  </property>
</Properties>
</file>